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7ADB" w:rsidRPr="00802814" w:rsidRDefault="00E37ADB" w:rsidP="00F9418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802814">
        <w:rPr>
          <w:rFonts w:ascii="Times New Roman" w:hAnsi="Times New Roman" w:cs="Times New Roman"/>
          <w:sz w:val="24"/>
          <w:szCs w:val="24"/>
          <w:lang w:val="uk-UA"/>
        </w:rPr>
        <w:t xml:space="preserve">Додаток </w:t>
      </w:r>
    </w:p>
    <w:p w:rsidR="00E37ADB" w:rsidRPr="00802814" w:rsidRDefault="00E37ADB" w:rsidP="00E65206">
      <w:pPr>
        <w:tabs>
          <w:tab w:val="left" w:pos="426"/>
        </w:tabs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802814">
        <w:rPr>
          <w:rFonts w:ascii="Times New Roman" w:hAnsi="Times New Roman" w:cs="Times New Roman"/>
          <w:sz w:val="24"/>
          <w:szCs w:val="24"/>
          <w:lang w:val="uk-UA"/>
        </w:rPr>
        <w:t>до рішення виконавчого комітету</w:t>
      </w:r>
    </w:p>
    <w:p w:rsidR="00E37ADB" w:rsidRPr="00802814" w:rsidRDefault="00E37ADB" w:rsidP="00F94185">
      <w:pPr>
        <w:spacing w:after="0" w:line="240" w:lineRule="auto"/>
        <w:ind w:left="5387"/>
        <w:rPr>
          <w:rFonts w:ascii="Times New Roman" w:hAnsi="Times New Roman" w:cs="Times New Roman"/>
          <w:sz w:val="24"/>
          <w:szCs w:val="24"/>
          <w:lang w:val="uk-UA"/>
        </w:rPr>
      </w:pPr>
      <w:r w:rsidRPr="00802814">
        <w:rPr>
          <w:rFonts w:ascii="Times New Roman" w:hAnsi="Times New Roman" w:cs="Times New Roman"/>
          <w:sz w:val="24"/>
          <w:szCs w:val="24"/>
          <w:lang w:val="uk-UA"/>
        </w:rPr>
        <w:t>від</w:t>
      </w:r>
      <w:r w:rsidR="00D13C45" w:rsidRPr="00802814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E3DDC">
        <w:rPr>
          <w:rFonts w:ascii="Times New Roman" w:hAnsi="Times New Roman" w:cs="Times New Roman"/>
          <w:sz w:val="24"/>
          <w:szCs w:val="24"/>
          <w:lang w:val="uk-UA"/>
        </w:rPr>
        <w:t xml:space="preserve">                </w:t>
      </w:r>
      <w:r w:rsidR="00AC4D62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27973" w:rsidRPr="00802814">
        <w:rPr>
          <w:rFonts w:ascii="Times New Roman" w:hAnsi="Times New Roman" w:cs="Times New Roman"/>
          <w:sz w:val="24"/>
          <w:szCs w:val="24"/>
          <w:lang w:val="uk-UA"/>
        </w:rPr>
        <w:t>202</w:t>
      </w:r>
      <w:r w:rsidR="00AE3DDC">
        <w:rPr>
          <w:rFonts w:ascii="Times New Roman" w:hAnsi="Times New Roman" w:cs="Times New Roman"/>
          <w:sz w:val="24"/>
          <w:szCs w:val="24"/>
          <w:lang w:val="uk-UA"/>
        </w:rPr>
        <w:t>5</w:t>
      </w:r>
      <w:r w:rsidR="00F358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9D6DD5" w:rsidRPr="00802814">
        <w:rPr>
          <w:rFonts w:ascii="Times New Roman" w:hAnsi="Times New Roman" w:cs="Times New Roman"/>
          <w:sz w:val="24"/>
          <w:szCs w:val="24"/>
          <w:lang w:val="uk-UA"/>
        </w:rPr>
        <w:t>р</w:t>
      </w:r>
      <w:r w:rsidR="00F3583A">
        <w:rPr>
          <w:rFonts w:ascii="Times New Roman" w:hAnsi="Times New Roman" w:cs="Times New Roman"/>
          <w:sz w:val="24"/>
          <w:szCs w:val="24"/>
          <w:lang w:val="uk-UA"/>
        </w:rPr>
        <w:t>оку</w:t>
      </w:r>
      <w:r w:rsidR="00D13C45" w:rsidRPr="00802814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r w:rsidR="00F75959" w:rsidRPr="00802814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F3583A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E37ADB" w:rsidRPr="0033736B" w:rsidRDefault="00E37ADB" w:rsidP="00F94185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3736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7A32D9" w:rsidRDefault="007A32D9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A32D9" w:rsidRPr="00CA5861" w:rsidRDefault="00E37ADB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5861">
        <w:rPr>
          <w:rFonts w:ascii="Times New Roman" w:hAnsi="Times New Roman" w:cs="Times New Roman"/>
          <w:b/>
          <w:sz w:val="28"/>
          <w:szCs w:val="28"/>
          <w:lang w:val="uk-UA"/>
        </w:rPr>
        <w:t>План заходів</w:t>
      </w:r>
    </w:p>
    <w:p w:rsidR="009243A2" w:rsidRPr="00CA5861" w:rsidRDefault="00E37ADB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58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щодо складання </w:t>
      </w:r>
      <w:r w:rsidR="00F75959" w:rsidRPr="00CA5861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E3DDC" w:rsidRPr="00CA5861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F75959" w:rsidRPr="00CA58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кту бюджету </w:t>
      </w:r>
    </w:p>
    <w:p w:rsidR="00E37ADB" w:rsidRPr="00CA5861" w:rsidRDefault="00F75959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A5861">
        <w:rPr>
          <w:rFonts w:ascii="Times New Roman" w:hAnsi="Times New Roman" w:cs="Times New Roman"/>
          <w:b/>
          <w:sz w:val="28"/>
          <w:szCs w:val="28"/>
          <w:lang w:val="uk-UA"/>
        </w:rPr>
        <w:t>Хмільницької місько</w:t>
      </w:r>
      <w:r w:rsidR="006F6ABF" w:rsidRPr="00CA58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ї </w:t>
      </w:r>
      <w:r w:rsidR="00A27973" w:rsidRPr="00CA5861">
        <w:rPr>
          <w:rFonts w:ascii="Times New Roman" w:hAnsi="Times New Roman" w:cs="Times New Roman"/>
          <w:b/>
          <w:sz w:val="28"/>
          <w:szCs w:val="28"/>
          <w:lang w:val="uk-UA"/>
        </w:rPr>
        <w:t>територіальної громади на 202</w:t>
      </w:r>
      <w:r w:rsidR="00AE3DDC" w:rsidRPr="00CA5861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Pr="00CA586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7A32D9" w:rsidRPr="00CA5861" w:rsidRDefault="007A32D9" w:rsidP="00F9418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4536"/>
        <w:gridCol w:w="2197"/>
        <w:gridCol w:w="2480"/>
      </w:tblGrid>
      <w:tr w:rsidR="00E37ADB" w:rsidRPr="00CA5861" w:rsidTr="001D2D91">
        <w:tc>
          <w:tcPr>
            <w:tcW w:w="640" w:type="dxa"/>
            <w:vAlign w:val="center"/>
          </w:tcPr>
          <w:p w:rsidR="00E37ADB" w:rsidRPr="00CA5861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№</w:t>
            </w:r>
          </w:p>
          <w:p w:rsidR="00E37ADB" w:rsidRPr="00CA5861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з/п</w:t>
            </w:r>
          </w:p>
        </w:tc>
        <w:tc>
          <w:tcPr>
            <w:tcW w:w="4536" w:type="dxa"/>
            <w:vAlign w:val="center"/>
          </w:tcPr>
          <w:p w:rsidR="00E37ADB" w:rsidRPr="00CA5861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Зміст заходів</w:t>
            </w:r>
          </w:p>
        </w:tc>
        <w:tc>
          <w:tcPr>
            <w:tcW w:w="2197" w:type="dxa"/>
            <w:vAlign w:val="center"/>
          </w:tcPr>
          <w:p w:rsidR="00E37ADB" w:rsidRPr="00CA5861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2480" w:type="dxa"/>
            <w:vAlign w:val="center"/>
          </w:tcPr>
          <w:p w:rsidR="00E37ADB" w:rsidRPr="00CA5861" w:rsidRDefault="00E37ADB" w:rsidP="001A17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</w:p>
          <w:p w:rsidR="00E37ADB" w:rsidRPr="00CA5861" w:rsidRDefault="00E37ADB" w:rsidP="001252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Відповідальні за виконання</w:t>
            </w:r>
          </w:p>
        </w:tc>
      </w:tr>
      <w:tr w:rsidR="00E37ADB" w:rsidRPr="00CA5861" w:rsidTr="001D2D91">
        <w:tc>
          <w:tcPr>
            <w:tcW w:w="640" w:type="dxa"/>
          </w:tcPr>
          <w:p w:rsidR="00E37ADB" w:rsidRPr="00D91BB7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1</w:t>
            </w:r>
          </w:p>
        </w:tc>
        <w:tc>
          <w:tcPr>
            <w:tcW w:w="4536" w:type="dxa"/>
          </w:tcPr>
          <w:p w:rsidR="00802814" w:rsidRPr="00D91BB7" w:rsidRDefault="00E37ADB" w:rsidP="001D2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Здійснення аналізу виконання бюджету </w:t>
            </w:r>
            <w:r w:rsidR="00A549C0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міської територіальної громади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попередніх та поточному бюджетних періодах, виявлення тенденцій у виконанні дохідної та видаткової частин бюджету</w:t>
            </w:r>
          </w:p>
        </w:tc>
        <w:tc>
          <w:tcPr>
            <w:tcW w:w="2197" w:type="dxa"/>
          </w:tcPr>
          <w:p w:rsidR="00E37ADB" w:rsidRPr="00D91BB7" w:rsidRDefault="00DB2325" w:rsidP="00AE3D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Вересень – жовтень 202</w:t>
            </w:r>
            <w:r w:rsidR="00AE3DDC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A549C0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0" w:type="dxa"/>
          </w:tcPr>
          <w:p w:rsidR="00E37ADB" w:rsidRPr="00D91BB7" w:rsidRDefault="00E37ADB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Фінансове управління </w:t>
            </w:r>
            <w:r w:rsidR="00AC2A2E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 w:rsidR="00E65206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головні розпорядники коштів</w:t>
            </w:r>
          </w:p>
        </w:tc>
      </w:tr>
      <w:tr w:rsidR="002239AF" w:rsidRPr="00CA5861" w:rsidTr="001D2D91">
        <w:tc>
          <w:tcPr>
            <w:tcW w:w="640" w:type="dxa"/>
          </w:tcPr>
          <w:p w:rsidR="002239AF" w:rsidRPr="00D91BB7" w:rsidRDefault="00CC352D" w:rsidP="00CC352D">
            <w:pPr>
              <w:pStyle w:val="a3"/>
              <w:spacing w:after="0" w:line="240" w:lineRule="auto"/>
              <w:ind w:left="284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536" w:type="dxa"/>
          </w:tcPr>
          <w:p w:rsidR="002239AF" w:rsidRPr="00D91BB7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Уточнення параметрів, з урахуванням яких здійснюється горизонтальне вирівнювання податкоспроможності місцевих бюджетів (обсягів надходжень податку на доходи фізичних осіб та податку на прибуток, чисельність населення) </w:t>
            </w:r>
          </w:p>
        </w:tc>
        <w:tc>
          <w:tcPr>
            <w:tcW w:w="2197" w:type="dxa"/>
          </w:tcPr>
          <w:p w:rsidR="002239AF" w:rsidRPr="00D91BB7" w:rsidRDefault="002239AF" w:rsidP="00115BB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терміни, визначені Міністерством фінансів України та Департаментом  фінансів </w:t>
            </w:r>
            <w:r w:rsidR="00E044BF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115BBD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військової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адміністрації</w:t>
            </w:r>
          </w:p>
        </w:tc>
        <w:tc>
          <w:tcPr>
            <w:tcW w:w="2480" w:type="dxa"/>
          </w:tcPr>
          <w:p w:rsidR="002239AF" w:rsidRPr="00D91BB7" w:rsidRDefault="002239A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77EAE" w:rsidRPr="00CA5861" w:rsidTr="001D2D91">
        <w:tc>
          <w:tcPr>
            <w:tcW w:w="640" w:type="dxa"/>
          </w:tcPr>
          <w:p w:rsidR="00677EAE" w:rsidRPr="00D91BB7" w:rsidRDefault="00E65206" w:rsidP="00E65206">
            <w:pPr>
              <w:pStyle w:val="a3"/>
              <w:spacing w:after="0" w:line="240" w:lineRule="auto"/>
              <w:ind w:left="0" w:hanging="3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3</w:t>
            </w:r>
          </w:p>
        </w:tc>
        <w:tc>
          <w:tcPr>
            <w:tcW w:w="4536" w:type="dxa"/>
          </w:tcPr>
          <w:p w:rsidR="00677EAE" w:rsidRPr="00D91BB7" w:rsidRDefault="00677EA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Визначення очікуваних надходжень податків, зборів та інших платежів в поточному році, розрахунок показників надходжень до бюджету Хмільницької міської територіальної громади на наступний рік та подання зазначеної інформації до фінансового управління:</w:t>
            </w:r>
          </w:p>
        </w:tc>
        <w:tc>
          <w:tcPr>
            <w:tcW w:w="2197" w:type="dxa"/>
          </w:tcPr>
          <w:p w:rsidR="00677EAE" w:rsidRPr="00D91BB7" w:rsidRDefault="00DB2325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</w:t>
            </w:r>
            <w:r w:rsidR="00677EAE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 жовтня</w:t>
            </w:r>
          </w:p>
        </w:tc>
        <w:tc>
          <w:tcPr>
            <w:tcW w:w="2480" w:type="dxa"/>
          </w:tcPr>
          <w:p w:rsidR="00677EAE" w:rsidRPr="00CA5861" w:rsidRDefault="00677EAE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77EAE" w:rsidRPr="00CA5861" w:rsidTr="001D2D91">
        <w:tc>
          <w:tcPr>
            <w:tcW w:w="640" w:type="dxa"/>
          </w:tcPr>
          <w:p w:rsidR="00677EAE" w:rsidRPr="00D91BB7" w:rsidRDefault="00E65206" w:rsidP="000F463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3.1</w:t>
            </w:r>
          </w:p>
        </w:tc>
        <w:tc>
          <w:tcPr>
            <w:tcW w:w="4536" w:type="dxa"/>
          </w:tcPr>
          <w:p w:rsidR="00677EAE" w:rsidRPr="00D91BB7" w:rsidRDefault="00677EA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пода</w:t>
            </w:r>
            <w:r w:rsidR="00F72ADD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тки та збори, контроль за якими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закріплено за органами ДПС;</w:t>
            </w:r>
          </w:p>
        </w:tc>
        <w:tc>
          <w:tcPr>
            <w:tcW w:w="2197" w:type="dxa"/>
          </w:tcPr>
          <w:p w:rsidR="00677EAE" w:rsidRPr="00D91BB7" w:rsidRDefault="00677EAE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677EAE" w:rsidRPr="00CA5861" w:rsidRDefault="00677EAE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ГУ ДПС у Вінницькій області</w:t>
            </w:r>
          </w:p>
        </w:tc>
      </w:tr>
      <w:tr w:rsidR="00677EAE" w:rsidRPr="00CA5861" w:rsidTr="001D2D91">
        <w:trPr>
          <w:trHeight w:val="1423"/>
        </w:trPr>
        <w:tc>
          <w:tcPr>
            <w:tcW w:w="640" w:type="dxa"/>
          </w:tcPr>
          <w:p w:rsidR="00677EAE" w:rsidRPr="00D91BB7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3.2</w:t>
            </w:r>
          </w:p>
        </w:tc>
        <w:tc>
          <w:tcPr>
            <w:tcW w:w="4536" w:type="dxa"/>
          </w:tcPr>
          <w:p w:rsidR="00677EAE" w:rsidRPr="00D91BB7" w:rsidRDefault="00677EA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плата</w:t>
            </w:r>
            <w:r w:rsidR="00F72ADD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за встановлення земельного сервітуту</w:t>
            </w:r>
            <w:r w:rsidR="00F4498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за надання права користування земельною ділянкою для сільськогосподарських потреб (емфітевзис), для забудови (суперфіцій)</w:t>
            </w:r>
            <w:r w:rsidR="00F72ADD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A52BD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F72ADD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21081700);</w:t>
            </w:r>
          </w:p>
          <w:p w:rsidR="00F72ADD" w:rsidRPr="00D91BB7" w:rsidRDefault="00F72AD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кошт</w:t>
            </w:r>
            <w:r w:rsidR="00873F7F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и за шкоду, що заподіяна на земельних ділянках державної та комунальної власності, які не надані у користування та не передані у власність, внаслідок їх самовільного зайняття, використання не за цільовим призначенням, зняття ґрунтового покриву (родючого шару ґрунту) без спеціального дозволу; відшкодування збитків за погіршення якості ґрунтового покриву тощо та за неодержання доходів у зв'язку з тимчасовим невикористанням земельних ділянок (</w:t>
            </w:r>
            <w:r w:rsidR="00653AB8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873F7F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24062200);</w:t>
            </w:r>
          </w:p>
          <w:p w:rsidR="00873F7F" w:rsidRPr="00D91BB7" w:rsidRDefault="00873F7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кошти від продажу земельних ділянок несільськогосподарського призначення, що перебувають у державній або комунальній власності, та земельних ділянок, які знаходяться на території Автономної Республіки Крим (</w:t>
            </w:r>
            <w:r w:rsidR="00653AB8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33010100);</w:t>
            </w:r>
          </w:p>
          <w:p w:rsidR="00873F7F" w:rsidRPr="00D91BB7" w:rsidRDefault="00873F7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кошти </w:t>
            </w:r>
            <w:r w:rsidR="00834A45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 викупу земельних ділянок сільськогосподарського призначення державної та комунальної вл</w:t>
            </w:r>
            <w:r w:rsidR="00F4498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асності, передбачених пунктом 6(</w:t>
            </w:r>
            <w:r w:rsidR="00834A45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 w:rsidR="00F4498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834A45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розділу Х "Перехідні положення" Земельного кодексу України (</w:t>
            </w:r>
            <w:r w:rsidR="00653AB8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834A45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33010500);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9E4B20" w:rsidRPr="00D91BB7" w:rsidRDefault="00834A45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D91BB7">
              <w:rPr>
                <w:lang w:val="uk-UA"/>
              </w:rPr>
              <w:t xml:space="preserve">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кошти від відшкодування втрат сільськогосподарського і лісогосподарського виробництва (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21110000);</w:t>
            </w:r>
          </w:p>
          <w:p w:rsidR="00873F7F" w:rsidRPr="00D91BB7" w:rsidRDefault="009E4B20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- </w:t>
            </w:r>
            <w:r w:rsidR="00834A45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 </w:t>
            </w:r>
            <w:r w:rsidR="00096E05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рендна плата за водні об'єкти (їх частини), що надаються в користування на умовах оренди Радою міністрів Автономної Республіки Крим, обласними, районними, Київською та Севастопольською міськими державними адміністраціями, місцевими радами (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22130000);</w:t>
            </w:r>
          </w:p>
        </w:tc>
        <w:tc>
          <w:tcPr>
            <w:tcW w:w="2197" w:type="dxa"/>
          </w:tcPr>
          <w:p w:rsidR="00677EAE" w:rsidRPr="00D91BB7" w:rsidRDefault="00677EAE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A6076C" w:rsidRPr="00CA5861" w:rsidRDefault="00F72ADD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земельних відносин</w:t>
            </w:r>
            <w:r w:rsidR="00A6076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  <w:p w:rsidR="00677EAE" w:rsidRPr="00CA5861" w:rsidRDefault="00C31601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</w:t>
            </w:r>
            <w:r w:rsidR="00086364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</w:p>
        </w:tc>
      </w:tr>
      <w:tr w:rsidR="009E4B20" w:rsidRPr="00CA5861" w:rsidTr="001D2D91">
        <w:trPr>
          <w:trHeight w:val="4176"/>
        </w:trPr>
        <w:tc>
          <w:tcPr>
            <w:tcW w:w="640" w:type="dxa"/>
          </w:tcPr>
          <w:p w:rsidR="009E4B20" w:rsidRPr="00D91BB7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3.3</w:t>
            </w:r>
          </w:p>
        </w:tc>
        <w:tc>
          <w:tcPr>
            <w:tcW w:w="4536" w:type="dxa"/>
          </w:tcPr>
          <w:p w:rsidR="009E4B20" w:rsidRPr="00D91BB7" w:rsidRDefault="009E4B20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податок на прибуток підприємств та фінансових установ комунальної власності (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11020200);</w:t>
            </w:r>
          </w:p>
          <w:p w:rsidR="009E4B20" w:rsidRPr="00D91BB7" w:rsidRDefault="009E4B20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частина</w:t>
            </w:r>
            <w:r w:rsidR="002F03B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чистого прибутку (доходу) комунальних унітарних підприємств та їх об´єднань, що вилучається до відповідного місцевого бюджету (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2F03B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21010300);</w:t>
            </w:r>
          </w:p>
          <w:p w:rsidR="006F1A45" w:rsidRPr="00D91BB7" w:rsidRDefault="006F1A45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A97A9E" w:rsidRPr="00D91BB7" w:rsidRDefault="00A97A9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7" w:type="dxa"/>
          </w:tcPr>
          <w:p w:rsidR="009E4B20" w:rsidRPr="00D91BB7" w:rsidRDefault="009E4B20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9E4B20" w:rsidRPr="00CA5861" w:rsidRDefault="002F03BA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житлово-комунального господарства та комунальної власності </w:t>
            </w:r>
            <w:r w:rsidR="00D421C4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Хмільницької міської ради</w:t>
            </w:r>
            <w:r w:rsidR="0047645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  <w:p w:rsidR="0047645B" w:rsidRPr="00CA5861" w:rsidRDefault="0047645B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6F1A45" w:rsidRPr="00CA5861" w:rsidRDefault="006F1A45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Відділ з питань охорони здоров'я </w:t>
            </w:r>
            <w:r w:rsidR="00A6076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Хмільницької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міської ради</w:t>
            </w:r>
          </w:p>
        </w:tc>
      </w:tr>
      <w:tr w:rsidR="006F1A45" w:rsidRPr="00CA5861" w:rsidTr="001D2D91">
        <w:trPr>
          <w:trHeight w:val="3212"/>
        </w:trPr>
        <w:tc>
          <w:tcPr>
            <w:tcW w:w="640" w:type="dxa"/>
          </w:tcPr>
          <w:p w:rsidR="006F1A45" w:rsidRPr="00D91BB7" w:rsidRDefault="00EB4C8C" w:rsidP="00E6520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3.4</w:t>
            </w:r>
          </w:p>
        </w:tc>
        <w:tc>
          <w:tcPr>
            <w:tcW w:w="4536" w:type="dxa"/>
          </w:tcPr>
          <w:p w:rsidR="006F1A45" w:rsidRPr="00D91BB7" w:rsidRDefault="006F1A45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надходження ві</w:t>
            </w:r>
            <w:r w:rsidR="00F4498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 орендної плати за користування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майновим комплексом та іншим майном, що перебуває в комунальній власності (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22080400);</w:t>
            </w:r>
          </w:p>
          <w:p w:rsidR="006F1A45" w:rsidRPr="00D91BB7" w:rsidRDefault="006F1A45" w:rsidP="001D2D91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кошти від відчуження майна, що </w:t>
            </w:r>
            <w:r w:rsidR="00F4498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належить Автономній Республіці Крим та майна, що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перебуває в комунальній власності (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31030000)</w:t>
            </w:r>
          </w:p>
        </w:tc>
        <w:tc>
          <w:tcPr>
            <w:tcW w:w="2197" w:type="dxa"/>
          </w:tcPr>
          <w:p w:rsidR="006F1A45" w:rsidRPr="00D91BB7" w:rsidRDefault="006F1A45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99503D" w:rsidRPr="00CA5861" w:rsidRDefault="0099503D" w:rsidP="0099503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житлово-комунального господарства та комунальної власності Хмільницької міської ради</w:t>
            </w:r>
          </w:p>
          <w:p w:rsidR="006F1A45" w:rsidRPr="00CA5861" w:rsidRDefault="006F1A45" w:rsidP="006F6AB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2F03BA" w:rsidRPr="00D91BB7" w:rsidTr="001D2D91">
        <w:trPr>
          <w:trHeight w:val="1246"/>
        </w:trPr>
        <w:tc>
          <w:tcPr>
            <w:tcW w:w="640" w:type="dxa"/>
          </w:tcPr>
          <w:p w:rsidR="002F03BA" w:rsidRPr="00D91BB7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EB4C8C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</w:tcPr>
          <w:p w:rsidR="002F03BA" w:rsidRPr="00D91BB7" w:rsidRDefault="00490336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адміністративні штр</w:t>
            </w:r>
            <w:r w:rsidR="00F4498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афи та інші санкції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3700B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21081100)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197" w:type="dxa"/>
          </w:tcPr>
          <w:p w:rsidR="002F03BA" w:rsidRPr="00D91BB7" w:rsidRDefault="002F03BA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2F03BA" w:rsidRPr="00CA5861" w:rsidRDefault="003700B7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Адміністративна комісія при виконавчому комітеті</w:t>
            </w:r>
            <w:r w:rsidR="009C3775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Хмільницької міської ради</w:t>
            </w:r>
          </w:p>
        </w:tc>
      </w:tr>
      <w:tr w:rsidR="00BE5A8B" w:rsidRPr="00CA5861" w:rsidTr="001D2D91">
        <w:trPr>
          <w:trHeight w:val="1423"/>
        </w:trPr>
        <w:tc>
          <w:tcPr>
            <w:tcW w:w="640" w:type="dxa"/>
          </w:tcPr>
          <w:p w:rsidR="00BE5A8B" w:rsidRPr="00D91BB7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EB4C8C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536" w:type="dxa"/>
          </w:tcPr>
          <w:p w:rsidR="00BE5A8B" w:rsidRPr="00D91BB7" w:rsidRDefault="00BE5A8B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F4498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плата за надання адміністративних послуг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22010300,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22012500,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22012600,</w:t>
            </w:r>
            <w:r w:rsidR="007C5977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ККД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22012900)</w:t>
            </w:r>
          </w:p>
        </w:tc>
        <w:tc>
          <w:tcPr>
            <w:tcW w:w="2197" w:type="dxa"/>
          </w:tcPr>
          <w:p w:rsidR="00BE5A8B" w:rsidRPr="00D91BB7" w:rsidRDefault="00BE5A8B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BE5A8B" w:rsidRPr="00CA5861" w:rsidRDefault="00A6076C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"</w:t>
            </w:r>
            <w:r w:rsidR="00A97A9E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ентр надання адміністративних послуг" </w:t>
            </w:r>
            <w:r w:rsidR="00A97A9E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Хмільницької міської ради</w:t>
            </w:r>
          </w:p>
        </w:tc>
      </w:tr>
      <w:tr w:rsidR="00A97A9E" w:rsidRPr="00CA5861" w:rsidTr="001D2D91">
        <w:trPr>
          <w:trHeight w:val="444"/>
        </w:trPr>
        <w:tc>
          <w:tcPr>
            <w:tcW w:w="640" w:type="dxa"/>
          </w:tcPr>
          <w:p w:rsidR="00A97A9E" w:rsidRPr="00D91BB7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3.</w:t>
            </w:r>
            <w:r w:rsidR="00592EBC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536" w:type="dxa"/>
          </w:tcPr>
          <w:p w:rsidR="00A97A9E" w:rsidRPr="00D91BB7" w:rsidRDefault="00A97A9E" w:rsidP="003B6B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інші надходження (в части</w:t>
            </w:r>
            <w:r w:rsidR="00F4498A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 надходжень плати за розміщення зовнішньої реклами на території Хмільницької міської територіальної громади)</w:t>
            </w:r>
            <w:r w:rsidR="00D421C4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</w:t>
            </w:r>
            <w:r w:rsidR="001D2D91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ККД </w:t>
            </w:r>
            <w:r w:rsidR="00D421C4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24060300)</w:t>
            </w:r>
          </w:p>
        </w:tc>
        <w:tc>
          <w:tcPr>
            <w:tcW w:w="2197" w:type="dxa"/>
          </w:tcPr>
          <w:p w:rsidR="00A97A9E" w:rsidRPr="00D91BB7" w:rsidRDefault="00A97A9E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A97A9E" w:rsidRPr="00CA5861" w:rsidRDefault="00D421C4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містобудування та архітектури міської ради</w:t>
            </w:r>
          </w:p>
        </w:tc>
      </w:tr>
      <w:tr w:rsidR="00D421C4" w:rsidRPr="00CA5861" w:rsidTr="001D2D91">
        <w:trPr>
          <w:trHeight w:val="445"/>
        </w:trPr>
        <w:tc>
          <w:tcPr>
            <w:tcW w:w="640" w:type="dxa"/>
          </w:tcPr>
          <w:p w:rsidR="00D421C4" w:rsidRPr="00D91BB7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592EBC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536" w:type="dxa"/>
          </w:tcPr>
          <w:p w:rsidR="00D421C4" w:rsidRPr="00D91BB7" w:rsidRDefault="00D421C4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власні надходження бюджетних установ</w:t>
            </w:r>
          </w:p>
        </w:tc>
        <w:tc>
          <w:tcPr>
            <w:tcW w:w="2197" w:type="dxa"/>
          </w:tcPr>
          <w:p w:rsidR="00D421C4" w:rsidRPr="00D91BB7" w:rsidRDefault="00D421C4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D421C4" w:rsidRPr="00CA5861" w:rsidRDefault="00D421C4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Головні розпорядники бюджетних коштів</w:t>
            </w:r>
          </w:p>
        </w:tc>
      </w:tr>
      <w:tr w:rsidR="00D421C4" w:rsidRPr="00CA5861" w:rsidTr="001D2D91">
        <w:trPr>
          <w:trHeight w:val="1423"/>
        </w:trPr>
        <w:tc>
          <w:tcPr>
            <w:tcW w:w="640" w:type="dxa"/>
          </w:tcPr>
          <w:p w:rsidR="00D421C4" w:rsidRPr="00D91BB7" w:rsidRDefault="00E65206" w:rsidP="00E65206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  <w:r w:rsidR="00592EBC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536" w:type="dxa"/>
          </w:tcPr>
          <w:p w:rsidR="00D421C4" w:rsidRPr="00D91BB7" w:rsidRDefault="00D421C4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цільові фонди, утворені </w:t>
            </w:r>
            <w:r w:rsidR="003B6B78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Верховною Радою Автономної Республіки Крим,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органами місцевого самоврядування</w:t>
            </w:r>
            <w:r w:rsidR="003B6B78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місцевими органами виконавчої влади (ККД 50110000)</w:t>
            </w:r>
          </w:p>
        </w:tc>
        <w:tc>
          <w:tcPr>
            <w:tcW w:w="2197" w:type="dxa"/>
          </w:tcPr>
          <w:p w:rsidR="00D421C4" w:rsidRPr="00D91BB7" w:rsidRDefault="00D421C4" w:rsidP="006F6AB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480" w:type="dxa"/>
          </w:tcPr>
          <w:p w:rsidR="00D421C4" w:rsidRPr="00CA5861" w:rsidRDefault="00C31601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житлово-комунального господарства та комунальної власності Хмільницької міської ради;</w:t>
            </w:r>
          </w:p>
          <w:p w:rsidR="00C31601" w:rsidRPr="00CA5861" w:rsidRDefault="00C31601" w:rsidP="00A607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Управління  агроекономічного розвитку та євроінтеграції </w:t>
            </w:r>
            <w:r w:rsidR="002A59A8" w:rsidRPr="00CA586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  <w:r w:rsidRPr="00CA586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міської ради  </w:t>
            </w:r>
          </w:p>
        </w:tc>
      </w:tr>
      <w:tr w:rsidR="002239AF" w:rsidRPr="00CA5861" w:rsidTr="001D2D91">
        <w:trPr>
          <w:trHeight w:val="1964"/>
        </w:trPr>
        <w:tc>
          <w:tcPr>
            <w:tcW w:w="640" w:type="dxa"/>
          </w:tcPr>
          <w:p w:rsidR="002239AF" w:rsidRPr="00D91BB7" w:rsidRDefault="00AA775B" w:rsidP="00AA775B">
            <w:pPr>
              <w:pStyle w:val="a3"/>
              <w:spacing w:after="0" w:line="240" w:lineRule="auto"/>
              <w:ind w:left="-320" w:firstLine="32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536" w:type="dxa"/>
          </w:tcPr>
          <w:p w:rsidR="002239AF" w:rsidRPr="00D91BB7" w:rsidRDefault="002239AF" w:rsidP="00AE3DDC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Підготовка про</w:t>
            </w:r>
            <w:r w:rsidR="00AE3DDC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кту розпорядження міського голови  щодо створення робочої групи з питань складання про</w:t>
            </w:r>
            <w:r w:rsidR="00AE3DDC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кту бюджету </w:t>
            </w:r>
            <w:r w:rsidR="00A549C0"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Хмільницької міської </w:t>
            </w: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територіальної громади </w:t>
            </w:r>
          </w:p>
        </w:tc>
        <w:tc>
          <w:tcPr>
            <w:tcW w:w="2197" w:type="dxa"/>
          </w:tcPr>
          <w:p w:rsidR="002239AF" w:rsidRPr="00D91BB7" w:rsidRDefault="002239AF" w:rsidP="006F6A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239AF" w:rsidRPr="00D91BB7" w:rsidRDefault="002239AF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2239AF" w:rsidRPr="00D91BB7" w:rsidRDefault="002239AF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91BB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 20 вересня </w:t>
            </w:r>
          </w:p>
        </w:tc>
        <w:tc>
          <w:tcPr>
            <w:tcW w:w="2480" w:type="dxa"/>
          </w:tcPr>
          <w:p w:rsidR="002239AF" w:rsidRPr="00CA5861" w:rsidRDefault="002239A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2239AF" w:rsidRPr="00CA5861" w:rsidTr="001D2D91">
        <w:tc>
          <w:tcPr>
            <w:tcW w:w="640" w:type="dxa"/>
          </w:tcPr>
          <w:p w:rsidR="002239AF" w:rsidRPr="00CA5861" w:rsidRDefault="00730EF4" w:rsidP="00730EF4">
            <w:pPr>
              <w:pStyle w:val="a3"/>
              <w:spacing w:after="0" w:line="240" w:lineRule="auto"/>
              <w:ind w:left="-3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536" w:type="dxa"/>
          </w:tcPr>
          <w:p w:rsidR="002239AF" w:rsidRPr="00CA5861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Отримання від Департаменту  фінансів  Вінницької обласної </w:t>
            </w:r>
            <w:r w:rsidR="009F36F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військової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адміністрації:</w:t>
            </w:r>
          </w:p>
          <w:p w:rsidR="002239AF" w:rsidRPr="00CA5861" w:rsidRDefault="002239AF" w:rsidP="001D2D91">
            <w:pPr>
              <w:numPr>
                <w:ilvl w:val="0"/>
                <w:numId w:val="2"/>
              </w:numPr>
              <w:tabs>
                <w:tab w:val="left" w:pos="244"/>
                <w:tab w:val="left" w:pos="923"/>
              </w:tabs>
              <w:spacing w:line="240" w:lineRule="auto"/>
              <w:ind w:left="0" w:hanging="3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прогнозни</w:t>
            </w:r>
            <w:r w:rsidR="008A124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обсягів міжбюджетни</w:t>
            </w:r>
            <w:r w:rsidR="003E354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 трансфертів, врахованих у про</w:t>
            </w:r>
            <w:r w:rsidR="00AE3DD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 державного бюджету, схваленого Кабінетом Міністрів України</w:t>
            </w:r>
            <w:r w:rsidR="00E044B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та м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етодики їх визначення;</w:t>
            </w:r>
          </w:p>
          <w:p w:rsidR="002239AF" w:rsidRPr="00CA5861" w:rsidRDefault="002239AF" w:rsidP="00BE4725">
            <w:pPr>
              <w:numPr>
                <w:ilvl w:val="0"/>
                <w:numId w:val="2"/>
              </w:numPr>
              <w:tabs>
                <w:tab w:val="left" w:pos="247"/>
              </w:tabs>
              <w:spacing w:line="240" w:lineRule="auto"/>
              <w:ind w:left="0" w:hanging="36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організаційно-методологічних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вимог та інши</w:t>
            </w:r>
            <w:r w:rsidR="003E354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 показників щодо складання про</w:t>
            </w:r>
            <w:r w:rsidR="00BE472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ктів місцевих бюджетів</w:t>
            </w:r>
          </w:p>
        </w:tc>
        <w:tc>
          <w:tcPr>
            <w:tcW w:w="2197" w:type="dxa"/>
          </w:tcPr>
          <w:p w:rsidR="002239AF" w:rsidRPr="00CA5861" w:rsidRDefault="002239AF" w:rsidP="009C3775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У терміни, визначені Міністерством фінансів України та Департаментом  фінансів </w:t>
            </w:r>
            <w:r w:rsidR="00E044B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</w:t>
            </w:r>
            <w:r w:rsidR="009C3775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обласної </w:t>
            </w:r>
            <w:r w:rsidR="009F36F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військової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адміністрації</w:t>
            </w:r>
          </w:p>
        </w:tc>
        <w:tc>
          <w:tcPr>
            <w:tcW w:w="2480" w:type="dxa"/>
          </w:tcPr>
          <w:p w:rsidR="002239AF" w:rsidRPr="00CA5861" w:rsidRDefault="002239A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Фінансове управління Хмільницької міської ради</w:t>
            </w:r>
          </w:p>
        </w:tc>
      </w:tr>
      <w:tr w:rsidR="002239AF" w:rsidRPr="00CA5861" w:rsidTr="001D2D91">
        <w:tc>
          <w:tcPr>
            <w:tcW w:w="640" w:type="dxa"/>
          </w:tcPr>
          <w:p w:rsidR="002239AF" w:rsidRPr="00CA5861" w:rsidRDefault="00730EF4" w:rsidP="00730EF4">
            <w:pPr>
              <w:pStyle w:val="a3"/>
              <w:spacing w:after="0" w:line="240" w:lineRule="auto"/>
              <w:ind w:left="248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6</w:t>
            </w:r>
          </w:p>
        </w:tc>
        <w:tc>
          <w:tcPr>
            <w:tcW w:w="4536" w:type="dxa"/>
          </w:tcPr>
          <w:p w:rsidR="002239AF" w:rsidRPr="00CA5861" w:rsidRDefault="002239AF" w:rsidP="003E354F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Доведення до головних розпорядників бюджетних коштів </w:t>
            </w:r>
            <w:r w:rsidRPr="00CA5861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>бюджету  Хмільницької міської територіальної громади прогнозних обсягів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A5861">
              <w:rPr>
                <w:rFonts w:ascii="Times New Roman" w:hAnsi="Times New Roman" w:cs="Times New Roman"/>
                <w:spacing w:val="-10"/>
                <w:sz w:val="28"/>
                <w:szCs w:val="28"/>
                <w:lang w:val="uk-UA"/>
              </w:rPr>
              <w:t>міжбюджетних трансфертів, врахованих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у про</w:t>
            </w:r>
            <w:r w:rsidR="00AE3DD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 державного бюджету, схваленого Кабінетом Міністрів України, та методики їх визначення</w:t>
            </w:r>
          </w:p>
        </w:tc>
        <w:tc>
          <w:tcPr>
            <w:tcW w:w="2197" w:type="dxa"/>
          </w:tcPr>
          <w:p w:rsidR="002239AF" w:rsidRPr="00CA5861" w:rsidRDefault="002239AF" w:rsidP="005549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одноденний термін з дня їх одержання від Міністерства фінансів України та Департаменту фінансів </w:t>
            </w:r>
            <w:r w:rsidR="00554946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 обласної військової   адміністрації </w:t>
            </w:r>
          </w:p>
        </w:tc>
        <w:tc>
          <w:tcPr>
            <w:tcW w:w="2480" w:type="dxa"/>
          </w:tcPr>
          <w:p w:rsidR="002239AF" w:rsidRPr="00CA5861" w:rsidRDefault="002239A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2239AF" w:rsidRPr="00CA5861" w:rsidTr="001D2D91">
        <w:tc>
          <w:tcPr>
            <w:tcW w:w="640" w:type="dxa"/>
          </w:tcPr>
          <w:p w:rsidR="002239AF" w:rsidRPr="00CA5861" w:rsidRDefault="006008BC" w:rsidP="006008BC">
            <w:pPr>
              <w:pStyle w:val="a3"/>
              <w:spacing w:after="0" w:line="240" w:lineRule="auto"/>
              <w:ind w:left="-3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536" w:type="dxa"/>
          </w:tcPr>
          <w:p w:rsidR="002239AF" w:rsidRPr="00CA5861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Доведення до головних розпорядників бюджетних коштів бюджету Хмільницької міської територіальної громади:</w:t>
            </w:r>
          </w:p>
          <w:p w:rsidR="002239AF" w:rsidRPr="00CA5861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6F6AB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інструкції з підготовки бюджетних запитів;</w:t>
            </w:r>
          </w:p>
          <w:p w:rsidR="002239AF" w:rsidRPr="00CA5861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6F6AB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граничних показників видатків  бюджету </w:t>
            </w:r>
            <w:r w:rsidR="00AE3DD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громади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та надання кредитів з бюджету</w:t>
            </w:r>
            <w:r w:rsidR="00AE3DD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громади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;</w:t>
            </w:r>
          </w:p>
          <w:p w:rsidR="002239AF" w:rsidRPr="00CA5861" w:rsidRDefault="002239AF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</w:t>
            </w:r>
            <w:r w:rsidR="006F6AB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інструктивного листа щодо організаційних та інших вимог, яких зобов’язані дотримуватися всі розпорядники бюджетних коштів  </w:t>
            </w:r>
          </w:p>
        </w:tc>
        <w:tc>
          <w:tcPr>
            <w:tcW w:w="2197" w:type="dxa"/>
          </w:tcPr>
          <w:p w:rsidR="002239AF" w:rsidRPr="00CA5861" w:rsidRDefault="00AC4D62" w:rsidP="00AE3D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</w:t>
            </w:r>
            <w:r w:rsidR="002239A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ерша половина жовтня 202</w:t>
            </w:r>
            <w:r w:rsidR="00AE3DD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2239A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0" w:type="dxa"/>
          </w:tcPr>
          <w:p w:rsidR="002239AF" w:rsidRPr="00CA5861" w:rsidRDefault="0014200E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14200E" w:rsidRPr="00D91BB7" w:rsidTr="001D2D91">
        <w:tc>
          <w:tcPr>
            <w:tcW w:w="640" w:type="dxa"/>
          </w:tcPr>
          <w:p w:rsidR="0014200E" w:rsidRPr="00CA5861" w:rsidRDefault="00B04BFE" w:rsidP="00B04BFE">
            <w:pPr>
              <w:pStyle w:val="a3"/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536" w:type="dxa"/>
          </w:tcPr>
          <w:p w:rsidR="0014200E" w:rsidRPr="00CA5861" w:rsidRDefault="0014200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Організація роботи з розробки бюджетних запитів </w:t>
            </w:r>
          </w:p>
        </w:tc>
        <w:tc>
          <w:tcPr>
            <w:tcW w:w="2197" w:type="dxa"/>
          </w:tcPr>
          <w:p w:rsidR="0014200E" w:rsidRPr="00CA5861" w:rsidRDefault="00B04BFE" w:rsidP="00AE3D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AC4D62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Ж</w:t>
            </w:r>
            <w:r w:rsidR="0014200E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овтень 202</w:t>
            </w:r>
            <w:r w:rsidR="00AE3DD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="0014200E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0" w:type="dxa"/>
          </w:tcPr>
          <w:p w:rsidR="0014200E" w:rsidRPr="00CA5861" w:rsidRDefault="0014200E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Головні розпорядники  </w:t>
            </w:r>
            <w:r w:rsidRPr="00CA5861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 xml:space="preserve">коштів </w:t>
            </w:r>
            <w:r w:rsidR="004F386C" w:rsidRPr="00CA5861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 xml:space="preserve">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бюджету Хмільницької міської територіальної громади</w:t>
            </w:r>
          </w:p>
        </w:tc>
      </w:tr>
      <w:tr w:rsidR="0014200E" w:rsidRPr="00D91BB7" w:rsidTr="001D2D91">
        <w:tc>
          <w:tcPr>
            <w:tcW w:w="640" w:type="dxa"/>
          </w:tcPr>
          <w:p w:rsidR="0014200E" w:rsidRPr="00CA5861" w:rsidRDefault="00235792" w:rsidP="0023579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536" w:type="dxa"/>
          </w:tcPr>
          <w:p w:rsidR="0014200E" w:rsidRPr="00CA5861" w:rsidRDefault="0014200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Подання бюджетних запитів  фінанс</w:t>
            </w:r>
            <w:r w:rsidR="0020702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овому управлінню Хмільницької міської ради </w:t>
            </w:r>
          </w:p>
        </w:tc>
        <w:tc>
          <w:tcPr>
            <w:tcW w:w="2197" w:type="dxa"/>
          </w:tcPr>
          <w:p w:rsidR="0014200E" w:rsidRPr="00CA5861" w:rsidRDefault="0014200E" w:rsidP="00AE3DDC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Друга половина жовтня 202</w:t>
            </w:r>
            <w:r w:rsidR="00AE3DDC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0" w:type="dxa"/>
          </w:tcPr>
          <w:p w:rsidR="0014200E" w:rsidRPr="00CA5861" w:rsidRDefault="00B84287" w:rsidP="00B8428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Головні розпорядники  </w:t>
            </w:r>
            <w:r w:rsidRPr="00CA5861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 xml:space="preserve">коштів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бюджету Хмільницької міської територіальної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громади </w:t>
            </w:r>
            <w:r w:rsidR="0020702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14200E" w:rsidRPr="00CA5861" w:rsidTr="001D2D91">
        <w:tc>
          <w:tcPr>
            <w:tcW w:w="640" w:type="dxa"/>
          </w:tcPr>
          <w:p w:rsidR="0014200E" w:rsidRPr="00CA5861" w:rsidRDefault="002833B3" w:rsidP="002833B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10</w:t>
            </w:r>
          </w:p>
        </w:tc>
        <w:tc>
          <w:tcPr>
            <w:tcW w:w="4536" w:type="dxa"/>
          </w:tcPr>
          <w:p w:rsidR="0014200E" w:rsidRPr="00CA5861" w:rsidRDefault="0014200E" w:rsidP="00976CF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Здійснення аналізу бюджетних запитів, отриманих від головних розпорядників коштів бюджету</w:t>
            </w:r>
            <w:r w:rsidR="0020702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Хмільницької міської територіальної громади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та прийняття рішення щодо включення їх до </w:t>
            </w:r>
            <w:r w:rsidRPr="00CA5861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>пропозиції про</w:t>
            </w:r>
            <w:r w:rsidR="00976CFB" w:rsidRPr="00CA5861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>є</w:t>
            </w:r>
            <w:r w:rsidRPr="00CA5861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>кту бюджету</w:t>
            </w:r>
            <w:r w:rsidR="0020702F" w:rsidRPr="00CA5861">
              <w:rPr>
                <w:rFonts w:ascii="Times New Roman" w:hAnsi="Times New Roman" w:cs="Times New Roman"/>
                <w:spacing w:val="-12"/>
                <w:sz w:val="28"/>
                <w:szCs w:val="28"/>
                <w:lang w:val="uk-UA"/>
              </w:rPr>
              <w:t xml:space="preserve"> </w:t>
            </w:r>
            <w:r w:rsidR="0020702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Хмільницької міської територіальної громади</w:t>
            </w:r>
          </w:p>
        </w:tc>
        <w:tc>
          <w:tcPr>
            <w:tcW w:w="2197" w:type="dxa"/>
          </w:tcPr>
          <w:p w:rsidR="0014200E" w:rsidRPr="00CA5861" w:rsidRDefault="0014200E" w:rsidP="00976CF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Перша половина листопада 202</w:t>
            </w:r>
            <w:r w:rsidR="00976CF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0" w:type="dxa"/>
          </w:tcPr>
          <w:p w:rsidR="0014200E" w:rsidRPr="00CA5861" w:rsidRDefault="0020702F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B1DBD" w:rsidRPr="00CA5861" w:rsidTr="001D2D91">
        <w:tc>
          <w:tcPr>
            <w:tcW w:w="640" w:type="dxa"/>
          </w:tcPr>
          <w:p w:rsidR="006B1DBD" w:rsidRPr="00CA5861" w:rsidRDefault="000F463A" w:rsidP="000F463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536" w:type="dxa"/>
          </w:tcPr>
          <w:p w:rsidR="00E01E4E" w:rsidRDefault="006B1DB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Отрим</w:t>
            </w:r>
            <w:r w:rsidR="00554946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ання від Департаменту  фінансів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обласної </w:t>
            </w:r>
            <w:r w:rsidR="00554946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військової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адміністрації:</w:t>
            </w:r>
          </w:p>
          <w:p w:rsidR="00EF5C06" w:rsidRDefault="00E01E4E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</w:t>
            </w:r>
          </w:p>
          <w:p w:rsidR="006B1DBD" w:rsidRPr="00CA5861" w:rsidRDefault="006B1DB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обсягів міжбюджетних трансфертів, врахованих у про</w:t>
            </w:r>
            <w:r w:rsidR="00976CF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</w:t>
            </w:r>
            <w:bookmarkStart w:id="0" w:name="_GoBack"/>
            <w:bookmarkEnd w:id="0"/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державного бюджету, прийнятого Верховною Радою України у другому читанні;</w:t>
            </w:r>
          </w:p>
          <w:p w:rsidR="006B1DBD" w:rsidRPr="00CA5861" w:rsidRDefault="006F6ABF" w:rsidP="00976CF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-</w:t>
            </w:r>
            <w:r w:rsidR="00554946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B1DBD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текстових статей про</w:t>
            </w:r>
            <w:r w:rsidR="00976CF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="006B1DBD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кту закону про державний бюджет, прийнятого у другому читанні</w:t>
            </w:r>
          </w:p>
        </w:tc>
        <w:tc>
          <w:tcPr>
            <w:tcW w:w="2197" w:type="dxa"/>
          </w:tcPr>
          <w:p w:rsidR="006B1DBD" w:rsidRPr="00CA5861" w:rsidRDefault="006B1DBD" w:rsidP="0055494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 терміни, визначені Міністерством фінансів України та Департаментом  фінансів </w:t>
            </w:r>
            <w:r w:rsidR="00E044B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Вінницької </w:t>
            </w:r>
            <w:r w:rsidR="00554946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B84287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військової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адміністрації</w:t>
            </w:r>
          </w:p>
        </w:tc>
        <w:tc>
          <w:tcPr>
            <w:tcW w:w="2480" w:type="dxa"/>
          </w:tcPr>
          <w:p w:rsidR="006B1DBD" w:rsidRPr="00CA5861" w:rsidRDefault="006B1DBD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B1DBD" w:rsidRPr="00CA5861" w:rsidTr="001D2D91">
        <w:tc>
          <w:tcPr>
            <w:tcW w:w="640" w:type="dxa"/>
          </w:tcPr>
          <w:p w:rsidR="006B1DBD" w:rsidRPr="00CA5861" w:rsidRDefault="00165969" w:rsidP="00165969">
            <w:pPr>
              <w:pStyle w:val="a3"/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536" w:type="dxa"/>
          </w:tcPr>
          <w:p w:rsidR="006B1DBD" w:rsidRPr="00CA5861" w:rsidRDefault="006B1DB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Доведення до головних розпорядників бюджетних коштів  бюджету Хмільницької міської територіальної громади обсягів міжбюджетних</w:t>
            </w:r>
            <w:r w:rsidR="007B45F7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трансфертів, врахованих у про</w:t>
            </w:r>
            <w:r w:rsidR="00976CF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кті державного бюджету, прийнятого Верховною Радою України у другому читанні</w:t>
            </w:r>
          </w:p>
          <w:p w:rsidR="006B1DBD" w:rsidRPr="00CA5861" w:rsidRDefault="006B1DBD" w:rsidP="001D2D91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2197" w:type="dxa"/>
          </w:tcPr>
          <w:p w:rsidR="006B1DBD" w:rsidRPr="00CA5861" w:rsidRDefault="006B1DBD" w:rsidP="007B45F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 одноденний термін з дня їх одержання від Міністерства фінансів України та Департаменту  фінансів Вінницької  </w:t>
            </w:r>
            <w:r w:rsidR="007365FF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обласної </w:t>
            </w:r>
            <w:r w:rsidR="00B84287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військової 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адміністрації</w:t>
            </w:r>
          </w:p>
        </w:tc>
        <w:tc>
          <w:tcPr>
            <w:tcW w:w="2480" w:type="dxa"/>
          </w:tcPr>
          <w:p w:rsidR="006B1DBD" w:rsidRPr="00CA5861" w:rsidRDefault="006B1DBD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B1DBD" w:rsidRPr="00CA5861" w:rsidTr="001D2D91">
        <w:tc>
          <w:tcPr>
            <w:tcW w:w="640" w:type="dxa"/>
          </w:tcPr>
          <w:p w:rsidR="006B1DBD" w:rsidRPr="00CA5861" w:rsidRDefault="00A648F3" w:rsidP="00A648F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536" w:type="dxa"/>
          </w:tcPr>
          <w:p w:rsidR="006B1DBD" w:rsidRPr="00CA5861" w:rsidRDefault="003E354F" w:rsidP="00976CF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/>
                <w:sz w:val="28"/>
                <w:szCs w:val="28"/>
                <w:lang w:val="uk-UA"/>
              </w:rPr>
              <w:t>Підготовка про</w:t>
            </w:r>
            <w:r w:rsidR="00976CFB" w:rsidRPr="00CA5861"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="006B1DBD" w:rsidRPr="00CA586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рішення </w:t>
            </w:r>
            <w:r w:rsidR="006B1DBD"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про бюджет Хмільницької  міської територіальної громади   на 202</w:t>
            </w:r>
            <w:r w:rsidR="00976CFB"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6</w:t>
            </w:r>
            <w:r w:rsidR="006B1DBD"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 xml:space="preserve"> рік</w:t>
            </w:r>
            <w:r w:rsidR="006B1DBD" w:rsidRPr="00CA586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 додатками згідно з типовою формою і матеріалів, передбачених статтею 76 Бюджетного кодексу України, та його подання </w:t>
            </w:r>
            <w:r w:rsidR="006B1DBD" w:rsidRPr="00CA5861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виконавчому комітету Хмільницької міської ради </w:t>
            </w:r>
          </w:p>
        </w:tc>
        <w:tc>
          <w:tcPr>
            <w:tcW w:w="2197" w:type="dxa"/>
          </w:tcPr>
          <w:p w:rsidR="006B1DBD" w:rsidRPr="00CA5861" w:rsidRDefault="006B1DBD" w:rsidP="00976CFB">
            <w:pPr>
              <w:spacing w:line="240" w:lineRule="auto"/>
              <w:rPr>
                <w:sz w:val="28"/>
                <w:szCs w:val="28"/>
                <w:highlight w:val="yellow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Друга половина листопада 202</w:t>
            </w:r>
            <w:r w:rsidR="00976CF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0" w:type="dxa"/>
          </w:tcPr>
          <w:p w:rsidR="006B1DBD" w:rsidRPr="00CA5861" w:rsidRDefault="006B1DBD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Фінансове управління Хмільницької міської ради</w:t>
            </w:r>
          </w:p>
        </w:tc>
      </w:tr>
      <w:tr w:rsidR="006B1DBD" w:rsidRPr="00D91BB7" w:rsidTr="001D2D91">
        <w:trPr>
          <w:trHeight w:val="2731"/>
        </w:trPr>
        <w:tc>
          <w:tcPr>
            <w:tcW w:w="640" w:type="dxa"/>
          </w:tcPr>
          <w:p w:rsidR="006B1DBD" w:rsidRPr="00CA5861" w:rsidRDefault="003F2F2A" w:rsidP="003F2F2A">
            <w:pPr>
              <w:pStyle w:val="a3"/>
              <w:spacing w:after="0" w:line="240" w:lineRule="auto"/>
              <w:ind w:left="10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4536" w:type="dxa"/>
          </w:tcPr>
          <w:p w:rsidR="006B1DBD" w:rsidRPr="00CA5861" w:rsidRDefault="003F2F2A" w:rsidP="00976CFB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/>
                <w:sz w:val="28"/>
                <w:szCs w:val="28"/>
                <w:lang w:val="uk-UA"/>
              </w:rPr>
              <w:t>Розгляд</w:t>
            </w:r>
            <w:r w:rsidR="006B1DBD" w:rsidRPr="00CA586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про</w:t>
            </w:r>
            <w:r w:rsidR="00976CFB" w:rsidRPr="00CA5861">
              <w:rPr>
                <w:rFonts w:ascii="Times New Roman" w:hAnsi="Times New Roman"/>
                <w:sz w:val="28"/>
                <w:szCs w:val="28"/>
                <w:lang w:val="uk-UA"/>
              </w:rPr>
              <w:t>є</w:t>
            </w:r>
            <w:r w:rsidR="006B1DBD" w:rsidRPr="00CA5861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кту рішення </w:t>
            </w:r>
            <w:r w:rsidR="006B1DBD"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про бюджет Хмільницької  міської територіальної громади   на 202</w:t>
            </w:r>
            <w:r w:rsidR="00976CFB"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6</w:t>
            </w:r>
            <w:r w:rsidR="006B1DBD"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 xml:space="preserve"> рік</w:t>
            </w:r>
            <w:r w:rsidR="00EF5C06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 xml:space="preserve"> на пленарному засідання міської ради.</w:t>
            </w:r>
          </w:p>
        </w:tc>
        <w:tc>
          <w:tcPr>
            <w:tcW w:w="2197" w:type="dxa"/>
          </w:tcPr>
          <w:p w:rsidR="006B1DBD" w:rsidRPr="00CA5861" w:rsidRDefault="006B1DBD" w:rsidP="00976CFB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</w:t>
            </w:r>
            <w:r w:rsidR="00CB0814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 25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грудня  202</w:t>
            </w:r>
            <w:r w:rsidR="00976CF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480" w:type="dxa"/>
          </w:tcPr>
          <w:p w:rsidR="00BA7229" w:rsidRPr="00CA5861" w:rsidRDefault="006B1DBD" w:rsidP="001D2D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Хмільницької міської ради,  Фінансове управління Хмільницької міської ради</w:t>
            </w:r>
          </w:p>
        </w:tc>
      </w:tr>
      <w:tr w:rsidR="0015066F" w:rsidRPr="00D91BB7" w:rsidTr="001D2D91">
        <w:tc>
          <w:tcPr>
            <w:tcW w:w="640" w:type="dxa"/>
          </w:tcPr>
          <w:p w:rsidR="0015066F" w:rsidRPr="00CA5861" w:rsidRDefault="00D83643" w:rsidP="00D83643">
            <w:pPr>
              <w:pStyle w:val="a3"/>
              <w:spacing w:after="0" w:line="240" w:lineRule="auto"/>
              <w:ind w:left="-36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536" w:type="dxa"/>
          </w:tcPr>
          <w:p w:rsidR="0015066F" w:rsidRPr="00CA5861" w:rsidRDefault="0015066F" w:rsidP="00976CFB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Оприлюднення рішення </w:t>
            </w:r>
            <w:r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про бюджет Хмільницької  міської територіальної громади   на 202</w:t>
            </w:r>
            <w:r w:rsidR="00976CFB"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>6</w:t>
            </w:r>
            <w:r w:rsidRPr="00CA5861">
              <w:rPr>
                <w:rFonts w:ascii="Times New Roman" w:hAnsi="Times New Roman"/>
                <w:spacing w:val="-10"/>
                <w:sz w:val="28"/>
                <w:szCs w:val="28"/>
                <w:lang w:val="uk-UA"/>
              </w:rPr>
              <w:t xml:space="preserve"> рік</w:t>
            </w:r>
          </w:p>
        </w:tc>
        <w:tc>
          <w:tcPr>
            <w:tcW w:w="2197" w:type="dxa"/>
          </w:tcPr>
          <w:p w:rsidR="0015066F" w:rsidRPr="00CA5861" w:rsidRDefault="0015066F" w:rsidP="006F6ABF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 десятиденний термін з дня прийняття</w:t>
            </w:r>
            <w:r w:rsidR="00091A0B"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відповідно  пп.3 п.4.ст. 28 БКУ</w:t>
            </w:r>
          </w:p>
        </w:tc>
        <w:tc>
          <w:tcPr>
            <w:tcW w:w="2480" w:type="dxa"/>
          </w:tcPr>
          <w:p w:rsidR="0015066F" w:rsidRPr="00CA5861" w:rsidRDefault="0015066F" w:rsidP="006F6AB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A586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Виконавчий комітет Хмільницької міської ради</w:t>
            </w:r>
          </w:p>
        </w:tc>
      </w:tr>
    </w:tbl>
    <w:p w:rsidR="00E37ADB" w:rsidRPr="00CA5861" w:rsidRDefault="00E37ADB" w:rsidP="00F94185">
      <w:p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E37ADB" w:rsidRPr="00DB1674" w:rsidRDefault="00E37ADB" w:rsidP="00F94185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CA5861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виконкому                                    </w:t>
      </w:r>
      <w:r w:rsidR="00920D92" w:rsidRPr="00CA5861">
        <w:rPr>
          <w:rFonts w:ascii="Times New Roman" w:hAnsi="Times New Roman" w:cs="Times New Roman"/>
          <w:sz w:val="28"/>
          <w:szCs w:val="28"/>
          <w:lang w:val="uk-UA"/>
        </w:rPr>
        <w:t>Сер</w:t>
      </w:r>
      <w:r w:rsidR="00920D92">
        <w:rPr>
          <w:rFonts w:ascii="Times New Roman" w:hAnsi="Times New Roman" w:cs="Times New Roman"/>
          <w:sz w:val="28"/>
          <w:szCs w:val="28"/>
          <w:lang w:val="uk-UA"/>
        </w:rPr>
        <w:t>гій  МАТАШ</w:t>
      </w:r>
    </w:p>
    <w:sectPr w:rsidR="00E37ADB" w:rsidRPr="00DB1674" w:rsidSect="007A32D9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076C" w:rsidRDefault="00A6076C" w:rsidP="00F94185">
      <w:pPr>
        <w:spacing w:after="0" w:line="240" w:lineRule="auto"/>
      </w:pPr>
      <w:r>
        <w:separator/>
      </w:r>
    </w:p>
  </w:endnote>
  <w:endnote w:type="continuationSeparator" w:id="0">
    <w:p w:rsidR="00A6076C" w:rsidRDefault="00A6076C" w:rsidP="00F941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076C" w:rsidRDefault="00A6076C" w:rsidP="00F94185">
      <w:pPr>
        <w:spacing w:after="0" w:line="240" w:lineRule="auto"/>
      </w:pPr>
      <w:r>
        <w:separator/>
      </w:r>
    </w:p>
  </w:footnote>
  <w:footnote w:type="continuationSeparator" w:id="0">
    <w:p w:rsidR="00A6076C" w:rsidRDefault="00A6076C" w:rsidP="00F941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076C" w:rsidRPr="00F94185" w:rsidRDefault="00E348D2">
    <w:pPr>
      <w:pStyle w:val="a5"/>
      <w:jc w:val="center"/>
      <w:rPr>
        <w:rFonts w:ascii="Times New Roman" w:hAnsi="Times New Roman" w:cs="Times New Roman"/>
        <w:sz w:val="24"/>
        <w:szCs w:val="24"/>
      </w:rPr>
    </w:pPr>
    <w:r w:rsidRPr="00F94185">
      <w:rPr>
        <w:rFonts w:ascii="Times New Roman" w:hAnsi="Times New Roman" w:cs="Times New Roman"/>
        <w:sz w:val="24"/>
        <w:szCs w:val="24"/>
      </w:rPr>
      <w:fldChar w:fldCharType="begin"/>
    </w:r>
    <w:r w:rsidR="00A6076C" w:rsidRPr="00F94185">
      <w:rPr>
        <w:rFonts w:ascii="Times New Roman" w:hAnsi="Times New Roman" w:cs="Times New Roman"/>
        <w:sz w:val="24"/>
        <w:szCs w:val="24"/>
      </w:rPr>
      <w:instrText>PAGE   \* MERGEFORMAT</w:instrText>
    </w:r>
    <w:r w:rsidRPr="00F94185">
      <w:rPr>
        <w:rFonts w:ascii="Times New Roman" w:hAnsi="Times New Roman" w:cs="Times New Roman"/>
        <w:sz w:val="24"/>
        <w:szCs w:val="24"/>
      </w:rPr>
      <w:fldChar w:fldCharType="separate"/>
    </w:r>
    <w:r w:rsidR="00EA4716" w:rsidRPr="00EA4716">
      <w:rPr>
        <w:rFonts w:ascii="Times New Roman" w:hAnsi="Times New Roman" w:cs="Times New Roman"/>
        <w:noProof/>
        <w:sz w:val="24"/>
        <w:szCs w:val="24"/>
        <w:lang w:val="uk-UA"/>
      </w:rPr>
      <w:t>7</w:t>
    </w:r>
    <w:r w:rsidRPr="00F94185">
      <w:rPr>
        <w:rFonts w:ascii="Times New Roman" w:hAnsi="Times New Roman" w:cs="Times New Roman"/>
        <w:sz w:val="24"/>
        <w:szCs w:val="24"/>
      </w:rPr>
      <w:fldChar w:fldCharType="end"/>
    </w:r>
  </w:p>
  <w:p w:rsidR="00A6076C" w:rsidRDefault="00A6076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4546C"/>
    <w:multiLevelType w:val="hybridMultilevel"/>
    <w:tmpl w:val="07F49F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E8B7658"/>
    <w:multiLevelType w:val="hybridMultilevel"/>
    <w:tmpl w:val="184465E8"/>
    <w:lvl w:ilvl="0" w:tplc="56E86932">
      <w:start w:val="2021"/>
      <w:numFmt w:val="bullet"/>
      <w:lvlText w:val="-"/>
      <w:lvlJc w:val="left"/>
      <w:pPr>
        <w:ind w:left="69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94185"/>
    <w:rsid w:val="00017B36"/>
    <w:rsid w:val="00030553"/>
    <w:rsid w:val="000366E7"/>
    <w:rsid w:val="00046138"/>
    <w:rsid w:val="00047C12"/>
    <w:rsid w:val="000501E0"/>
    <w:rsid w:val="0008293A"/>
    <w:rsid w:val="00086364"/>
    <w:rsid w:val="00091A0B"/>
    <w:rsid w:val="00096E05"/>
    <w:rsid w:val="000A1AC3"/>
    <w:rsid w:val="000A3CAC"/>
    <w:rsid w:val="000A6E41"/>
    <w:rsid w:val="000B40AD"/>
    <w:rsid w:val="000C0FF0"/>
    <w:rsid w:val="000C1BBB"/>
    <w:rsid w:val="000D51B9"/>
    <w:rsid w:val="000D734C"/>
    <w:rsid w:val="000E61C2"/>
    <w:rsid w:val="000F463A"/>
    <w:rsid w:val="001148BC"/>
    <w:rsid w:val="00115BBD"/>
    <w:rsid w:val="00117947"/>
    <w:rsid w:val="0012524B"/>
    <w:rsid w:val="0014200E"/>
    <w:rsid w:val="0015066F"/>
    <w:rsid w:val="00154B39"/>
    <w:rsid w:val="001638A3"/>
    <w:rsid w:val="00165969"/>
    <w:rsid w:val="0017611A"/>
    <w:rsid w:val="0017755F"/>
    <w:rsid w:val="00185ED1"/>
    <w:rsid w:val="001A178B"/>
    <w:rsid w:val="001A2DAB"/>
    <w:rsid w:val="001B12B5"/>
    <w:rsid w:val="001B71D5"/>
    <w:rsid w:val="001C7F87"/>
    <w:rsid w:val="001D2D91"/>
    <w:rsid w:val="001E310F"/>
    <w:rsid w:val="0020702F"/>
    <w:rsid w:val="0021017C"/>
    <w:rsid w:val="00214436"/>
    <w:rsid w:val="0021478A"/>
    <w:rsid w:val="002239AF"/>
    <w:rsid w:val="00232E59"/>
    <w:rsid w:val="00235792"/>
    <w:rsid w:val="00246395"/>
    <w:rsid w:val="002549F3"/>
    <w:rsid w:val="002641EE"/>
    <w:rsid w:val="002701BC"/>
    <w:rsid w:val="00271709"/>
    <w:rsid w:val="002833B3"/>
    <w:rsid w:val="00297BFF"/>
    <w:rsid w:val="002A179A"/>
    <w:rsid w:val="002A59A8"/>
    <w:rsid w:val="002A7B74"/>
    <w:rsid w:val="002C636F"/>
    <w:rsid w:val="002C6984"/>
    <w:rsid w:val="002F03BA"/>
    <w:rsid w:val="00323AAD"/>
    <w:rsid w:val="003315D7"/>
    <w:rsid w:val="0033736B"/>
    <w:rsid w:val="00342B2F"/>
    <w:rsid w:val="00345649"/>
    <w:rsid w:val="003533FF"/>
    <w:rsid w:val="003700B7"/>
    <w:rsid w:val="003878DA"/>
    <w:rsid w:val="00394A98"/>
    <w:rsid w:val="003A45F5"/>
    <w:rsid w:val="003B6B78"/>
    <w:rsid w:val="003B6D98"/>
    <w:rsid w:val="003B7E77"/>
    <w:rsid w:val="003D682D"/>
    <w:rsid w:val="003E04A5"/>
    <w:rsid w:val="003E354F"/>
    <w:rsid w:val="003E6BE2"/>
    <w:rsid w:val="003E7729"/>
    <w:rsid w:val="003F2F2A"/>
    <w:rsid w:val="00440327"/>
    <w:rsid w:val="0047645B"/>
    <w:rsid w:val="00477BA6"/>
    <w:rsid w:val="00487356"/>
    <w:rsid w:val="00490336"/>
    <w:rsid w:val="00491A1D"/>
    <w:rsid w:val="004A45A3"/>
    <w:rsid w:val="004B7D53"/>
    <w:rsid w:val="004D2A3E"/>
    <w:rsid w:val="004F386C"/>
    <w:rsid w:val="00505A80"/>
    <w:rsid w:val="005070C6"/>
    <w:rsid w:val="005121D9"/>
    <w:rsid w:val="00512E7B"/>
    <w:rsid w:val="00514D5A"/>
    <w:rsid w:val="005151F7"/>
    <w:rsid w:val="00517295"/>
    <w:rsid w:val="00554946"/>
    <w:rsid w:val="00563589"/>
    <w:rsid w:val="005715BF"/>
    <w:rsid w:val="00581F51"/>
    <w:rsid w:val="00592EBC"/>
    <w:rsid w:val="005B1858"/>
    <w:rsid w:val="005D1D87"/>
    <w:rsid w:val="005D2CA6"/>
    <w:rsid w:val="005E41A8"/>
    <w:rsid w:val="005E7805"/>
    <w:rsid w:val="005F0BBE"/>
    <w:rsid w:val="005F3477"/>
    <w:rsid w:val="006008BC"/>
    <w:rsid w:val="00604082"/>
    <w:rsid w:val="006167F0"/>
    <w:rsid w:val="00620EA4"/>
    <w:rsid w:val="00623C9C"/>
    <w:rsid w:val="0063064E"/>
    <w:rsid w:val="00636170"/>
    <w:rsid w:val="00636C4E"/>
    <w:rsid w:val="006373A0"/>
    <w:rsid w:val="006408CA"/>
    <w:rsid w:val="00653AB8"/>
    <w:rsid w:val="0066265C"/>
    <w:rsid w:val="006633F8"/>
    <w:rsid w:val="00666444"/>
    <w:rsid w:val="00671DA3"/>
    <w:rsid w:val="00677EAE"/>
    <w:rsid w:val="006868DB"/>
    <w:rsid w:val="006B1254"/>
    <w:rsid w:val="006B1DBD"/>
    <w:rsid w:val="006B3B5A"/>
    <w:rsid w:val="006C2DA3"/>
    <w:rsid w:val="006C5674"/>
    <w:rsid w:val="006C5ACE"/>
    <w:rsid w:val="006E1675"/>
    <w:rsid w:val="006E524D"/>
    <w:rsid w:val="006F1A45"/>
    <w:rsid w:val="006F5F6B"/>
    <w:rsid w:val="006F64E4"/>
    <w:rsid w:val="006F6ABF"/>
    <w:rsid w:val="00703C05"/>
    <w:rsid w:val="00711660"/>
    <w:rsid w:val="007308F4"/>
    <w:rsid w:val="00730EF4"/>
    <w:rsid w:val="007365FF"/>
    <w:rsid w:val="00737330"/>
    <w:rsid w:val="007374C5"/>
    <w:rsid w:val="00776C90"/>
    <w:rsid w:val="00781775"/>
    <w:rsid w:val="00783F84"/>
    <w:rsid w:val="00787FD7"/>
    <w:rsid w:val="0079679E"/>
    <w:rsid w:val="007A32D9"/>
    <w:rsid w:val="007A4E6A"/>
    <w:rsid w:val="007B2685"/>
    <w:rsid w:val="007B45F7"/>
    <w:rsid w:val="007C5977"/>
    <w:rsid w:val="007E45AC"/>
    <w:rsid w:val="007E49F4"/>
    <w:rsid w:val="007F62A9"/>
    <w:rsid w:val="00800FCE"/>
    <w:rsid w:val="00802814"/>
    <w:rsid w:val="0082350A"/>
    <w:rsid w:val="008316A0"/>
    <w:rsid w:val="00834A45"/>
    <w:rsid w:val="00840517"/>
    <w:rsid w:val="00844CB0"/>
    <w:rsid w:val="0085577D"/>
    <w:rsid w:val="00863323"/>
    <w:rsid w:val="008643A2"/>
    <w:rsid w:val="00873F7F"/>
    <w:rsid w:val="00874A79"/>
    <w:rsid w:val="00882235"/>
    <w:rsid w:val="00883AD6"/>
    <w:rsid w:val="008A124B"/>
    <w:rsid w:val="008B0B1B"/>
    <w:rsid w:val="008C1AA5"/>
    <w:rsid w:val="008C6B86"/>
    <w:rsid w:val="008D3A50"/>
    <w:rsid w:val="008D56E4"/>
    <w:rsid w:val="008E1812"/>
    <w:rsid w:val="008E2A83"/>
    <w:rsid w:val="008E42D3"/>
    <w:rsid w:val="008E4E71"/>
    <w:rsid w:val="008E597C"/>
    <w:rsid w:val="00903649"/>
    <w:rsid w:val="00905ECA"/>
    <w:rsid w:val="0091339E"/>
    <w:rsid w:val="0091654B"/>
    <w:rsid w:val="00920D92"/>
    <w:rsid w:val="009243A2"/>
    <w:rsid w:val="00927972"/>
    <w:rsid w:val="00937F45"/>
    <w:rsid w:val="00947897"/>
    <w:rsid w:val="00956C86"/>
    <w:rsid w:val="00967AB8"/>
    <w:rsid w:val="00974D51"/>
    <w:rsid w:val="009769E5"/>
    <w:rsid w:val="00976CFB"/>
    <w:rsid w:val="0098254F"/>
    <w:rsid w:val="0099503D"/>
    <w:rsid w:val="00995C06"/>
    <w:rsid w:val="009B2BEF"/>
    <w:rsid w:val="009C2516"/>
    <w:rsid w:val="009C3775"/>
    <w:rsid w:val="009D2CEB"/>
    <w:rsid w:val="009D60E8"/>
    <w:rsid w:val="009D6DD5"/>
    <w:rsid w:val="009E3490"/>
    <w:rsid w:val="009E4B20"/>
    <w:rsid w:val="009F26C8"/>
    <w:rsid w:val="009F36FF"/>
    <w:rsid w:val="009F3870"/>
    <w:rsid w:val="009F6C08"/>
    <w:rsid w:val="00A0213A"/>
    <w:rsid w:val="00A14FD8"/>
    <w:rsid w:val="00A211DB"/>
    <w:rsid w:val="00A252A8"/>
    <w:rsid w:val="00A27973"/>
    <w:rsid w:val="00A3167E"/>
    <w:rsid w:val="00A5166B"/>
    <w:rsid w:val="00A51720"/>
    <w:rsid w:val="00A52BD7"/>
    <w:rsid w:val="00A549C0"/>
    <w:rsid w:val="00A5634C"/>
    <w:rsid w:val="00A6076C"/>
    <w:rsid w:val="00A62232"/>
    <w:rsid w:val="00A648F3"/>
    <w:rsid w:val="00A8586C"/>
    <w:rsid w:val="00A97A9E"/>
    <w:rsid w:val="00AA775B"/>
    <w:rsid w:val="00AB55F9"/>
    <w:rsid w:val="00AC1959"/>
    <w:rsid w:val="00AC2A2E"/>
    <w:rsid w:val="00AC3AB9"/>
    <w:rsid w:val="00AC4D62"/>
    <w:rsid w:val="00AD04DE"/>
    <w:rsid w:val="00AD53F5"/>
    <w:rsid w:val="00AE35B4"/>
    <w:rsid w:val="00AE384E"/>
    <w:rsid w:val="00AE3DDC"/>
    <w:rsid w:val="00AF50A2"/>
    <w:rsid w:val="00B04BFE"/>
    <w:rsid w:val="00B10397"/>
    <w:rsid w:val="00B26A8D"/>
    <w:rsid w:val="00B30184"/>
    <w:rsid w:val="00B3047C"/>
    <w:rsid w:val="00B35F29"/>
    <w:rsid w:val="00B42856"/>
    <w:rsid w:val="00B476E1"/>
    <w:rsid w:val="00B56E7F"/>
    <w:rsid w:val="00B65B6A"/>
    <w:rsid w:val="00B71DE2"/>
    <w:rsid w:val="00B84287"/>
    <w:rsid w:val="00B84878"/>
    <w:rsid w:val="00B95B9F"/>
    <w:rsid w:val="00B974EF"/>
    <w:rsid w:val="00BA7229"/>
    <w:rsid w:val="00BA7E80"/>
    <w:rsid w:val="00BB23E1"/>
    <w:rsid w:val="00BC7CEF"/>
    <w:rsid w:val="00BD2E0A"/>
    <w:rsid w:val="00BE4725"/>
    <w:rsid w:val="00BE5A8B"/>
    <w:rsid w:val="00BF3070"/>
    <w:rsid w:val="00BF4CD5"/>
    <w:rsid w:val="00C111DD"/>
    <w:rsid w:val="00C26291"/>
    <w:rsid w:val="00C31601"/>
    <w:rsid w:val="00C53081"/>
    <w:rsid w:val="00C842EB"/>
    <w:rsid w:val="00CA2965"/>
    <w:rsid w:val="00CA5861"/>
    <w:rsid w:val="00CB0814"/>
    <w:rsid w:val="00CC352D"/>
    <w:rsid w:val="00CC7225"/>
    <w:rsid w:val="00CC7E7B"/>
    <w:rsid w:val="00CD4216"/>
    <w:rsid w:val="00CE7C58"/>
    <w:rsid w:val="00CF06BD"/>
    <w:rsid w:val="00D02877"/>
    <w:rsid w:val="00D13C45"/>
    <w:rsid w:val="00D21F7D"/>
    <w:rsid w:val="00D3439E"/>
    <w:rsid w:val="00D4175B"/>
    <w:rsid w:val="00D421C4"/>
    <w:rsid w:val="00D52FCB"/>
    <w:rsid w:val="00D70D0D"/>
    <w:rsid w:val="00D81A59"/>
    <w:rsid w:val="00D83643"/>
    <w:rsid w:val="00D91BB7"/>
    <w:rsid w:val="00DA1423"/>
    <w:rsid w:val="00DA771B"/>
    <w:rsid w:val="00DB1674"/>
    <w:rsid w:val="00DB2325"/>
    <w:rsid w:val="00DB32FB"/>
    <w:rsid w:val="00DC7E21"/>
    <w:rsid w:val="00DD5617"/>
    <w:rsid w:val="00DE2BC2"/>
    <w:rsid w:val="00DF40B1"/>
    <w:rsid w:val="00E01E4E"/>
    <w:rsid w:val="00E044BF"/>
    <w:rsid w:val="00E171D9"/>
    <w:rsid w:val="00E22128"/>
    <w:rsid w:val="00E258FF"/>
    <w:rsid w:val="00E25A3C"/>
    <w:rsid w:val="00E26005"/>
    <w:rsid w:val="00E310C6"/>
    <w:rsid w:val="00E348D2"/>
    <w:rsid w:val="00E37ADB"/>
    <w:rsid w:val="00E42F9A"/>
    <w:rsid w:val="00E4719A"/>
    <w:rsid w:val="00E51514"/>
    <w:rsid w:val="00E65206"/>
    <w:rsid w:val="00E7661D"/>
    <w:rsid w:val="00EA4716"/>
    <w:rsid w:val="00EB2844"/>
    <w:rsid w:val="00EB4C8C"/>
    <w:rsid w:val="00EC4317"/>
    <w:rsid w:val="00EF5C06"/>
    <w:rsid w:val="00F23144"/>
    <w:rsid w:val="00F26879"/>
    <w:rsid w:val="00F309AA"/>
    <w:rsid w:val="00F3583A"/>
    <w:rsid w:val="00F4498A"/>
    <w:rsid w:val="00F72ADD"/>
    <w:rsid w:val="00F75959"/>
    <w:rsid w:val="00F94185"/>
    <w:rsid w:val="00F95E2C"/>
    <w:rsid w:val="00FA693A"/>
    <w:rsid w:val="00FC537F"/>
    <w:rsid w:val="00FD51D5"/>
    <w:rsid w:val="00FE5B73"/>
    <w:rsid w:val="00FE7B68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B74FE52-8B4E-401A-A250-7243A6769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4185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94185"/>
    <w:pPr>
      <w:ind w:left="720"/>
    </w:pPr>
  </w:style>
  <w:style w:type="table" w:styleId="a4">
    <w:name w:val="Table Grid"/>
    <w:basedOn w:val="a1"/>
    <w:uiPriority w:val="99"/>
    <w:rsid w:val="00F94185"/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F94185"/>
    <w:rPr>
      <w:rFonts w:cs="Times New Roman"/>
      <w:lang w:val="ru-RU"/>
    </w:rPr>
  </w:style>
  <w:style w:type="paragraph" w:styleId="a7">
    <w:name w:val="footer"/>
    <w:basedOn w:val="a"/>
    <w:link w:val="a8"/>
    <w:uiPriority w:val="99"/>
    <w:rsid w:val="00F9418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F94185"/>
    <w:rPr>
      <w:rFonts w:cs="Times New Roman"/>
      <w:lang w:val="ru-RU"/>
    </w:rPr>
  </w:style>
  <w:style w:type="paragraph" w:customStyle="1" w:styleId="1">
    <w:name w:val="Абзац списка1"/>
    <w:basedOn w:val="a"/>
    <w:rsid w:val="006B1DBD"/>
    <w:pPr>
      <w:ind w:left="720"/>
    </w:pPr>
    <w:rPr>
      <w:rFonts w:eastAsia="Times New Roman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A25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252A8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633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F6EDFC-21F4-4633-8834-4FB53A5FD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7</Pages>
  <Words>5541</Words>
  <Characters>3159</Characters>
  <Application>Microsoft Office Word</Application>
  <DocSecurity>0</DocSecurity>
  <Lines>26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1</vt:lpstr>
    </vt:vector>
  </TitlesOfParts>
  <Company/>
  <LinksUpToDate>false</LinksUpToDate>
  <CharactersWithSpaces>8683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1</dc:title>
  <dc:subject/>
  <dc:creator>Бірченко Надія Віталіївна</dc:creator>
  <cp:keywords/>
  <dc:description/>
  <cp:lastModifiedBy>Chif</cp:lastModifiedBy>
  <cp:revision>199</cp:revision>
  <cp:lastPrinted>2025-08-20T06:14:00Z</cp:lastPrinted>
  <dcterms:created xsi:type="dcterms:W3CDTF">2019-06-19T12:22:00Z</dcterms:created>
  <dcterms:modified xsi:type="dcterms:W3CDTF">2025-08-20T10:00:00Z</dcterms:modified>
</cp:coreProperties>
</file>